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66BC3" w14:textId="77777777" w:rsidR="005255EB" w:rsidRDefault="005255EB" w:rsidP="005255EB">
      <w:pPr>
        <w:contextualSpacing/>
        <w:jc w:val="center"/>
        <w:rPr>
          <w:rFonts w:ascii="黑体" w:eastAsia="黑体" w:hAnsi="黑体"/>
          <w:bCs/>
          <w:sz w:val="32"/>
          <w:szCs w:val="32"/>
        </w:rPr>
      </w:pPr>
      <w:r w:rsidRPr="00314ED5">
        <w:rPr>
          <w:rFonts w:ascii="黑体" w:eastAsia="黑体" w:hAnsi="黑体" w:hint="eastAsia"/>
          <w:bCs/>
          <w:sz w:val="32"/>
          <w:szCs w:val="32"/>
        </w:rPr>
        <w:t>河北大学</w:t>
      </w:r>
      <w:r w:rsidR="00CA10C7">
        <w:rPr>
          <w:rFonts w:ascii="黑体" w:eastAsia="黑体" w:hAnsi="黑体" w:hint="eastAsia"/>
          <w:bCs/>
          <w:sz w:val="32"/>
          <w:szCs w:val="32"/>
        </w:rPr>
        <w:t>质量技术监督学院硕士</w:t>
      </w:r>
      <w:r w:rsidRPr="00314ED5">
        <w:rPr>
          <w:rFonts w:ascii="黑体" w:eastAsia="黑体" w:hAnsi="黑体"/>
          <w:bCs/>
          <w:sz w:val="32"/>
          <w:szCs w:val="32"/>
        </w:rPr>
        <w:t>研究生</w:t>
      </w:r>
      <w:r>
        <w:rPr>
          <w:rFonts w:ascii="黑体" w:eastAsia="黑体" w:hAnsi="黑体" w:hint="eastAsia"/>
          <w:bCs/>
          <w:sz w:val="32"/>
          <w:szCs w:val="32"/>
        </w:rPr>
        <w:t>学业</w:t>
      </w:r>
      <w:r w:rsidRPr="00314ED5">
        <w:rPr>
          <w:rFonts w:ascii="黑体" w:eastAsia="黑体" w:hAnsi="黑体"/>
          <w:bCs/>
          <w:sz w:val="32"/>
          <w:szCs w:val="32"/>
        </w:rPr>
        <w:t>奖学金</w:t>
      </w:r>
      <w:r w:rsidRPr="00314ED5">
        <w:rPr>
          <w:rFonts w:ascii="黑体" w:eastAsia="黑体" w:hAnsi="黑体" w:hint="eastAsia"/>
          <w:bCs/>
          <w:sz w:val="32"/>
          <w:szCs w:val="32"/>
        </w:rPr>
        <w:t>评审规则</w:t>
      </w:r>
    </w:p>
    <w:p w14:paraId="6CA0C6F8" w14:textId="77777777" w:rsidR="00483907" w:rsidRDefault="00CC54E1" w:rsidP="005255EB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根据《河北大学研究生学业奖学金评审办法》（</w:t>
      </w:r>
      <w:r>
        <w:rPr>
          <w:rFonts w:ascii="宋体" w:hAnsi="宋体"/>
          <w:sz w:val="28"/>
          <w:szCs w:val="28"/>
        </w:rPr>
        <w:t>校</w:t>
      </w:r>
      <w:proofErr w:type="gramStart"/>
      <w:r>
        <w:rPr>
          <w:rFonts w:ascii="宋体" w:hAnsi="宋体"/>
          <w:sz w:val="28"/>
          <w:szCs w:val="28"/>
        </w:rPr>
        <w:t>研</w:t>
      </w:r>
      <w:proofErr w:type="gramEnd"/>
      <w:r>
        <w:rPr>
          <w:rFonts w:ascii="宋体" w:hAnsi="宋体"/>
          <w:sz w:val="28"/>
          <w:szCs w:val="28"/>
        </w:rPr>
        <w:t>字〔2018〕11号</w:t>
      </w:r>
      <w:r>
        <w:rPr>
          <w:rFonts w:ascii="宋体" w:hAnsi="宋体" w:hint="eastAsia"/>
          <w:sz w:val="28"/>
          <w:szCs w:val="28"/>
        </w:rPr>
        <w:t>），</w:t>
      </w:r>
      <w:r>
        <w:rPr>
          <w:rFonts w:ascii="宋体" w:hAnsi="宋体"/>
          <w:sz w:val="28"/>
          <w:szCs w:val="28"/>
        </w:rPr>
        <w:t>就</w:t>
      </w:r>
      <w:r w:rsidR="00CA10C7">
        <w:rPr>
          <w:rFonts w:ascii="宋体" w:hAnsi="宋体" w:hint="eastAsia"/>
          <w:sz w:val="28"/>
          <w:szCs w:val="28"/>
        </w:rPr>
        <w:t>我院硕士</w:t>
      </w:r>
      <w:r>
        <w:rPr>
          <w:rFonts w:ascii="宋体" w:hAnsi="宋体" w:hint="eastAsia"/>
          <w:sz w:val="28"/>
          <w:szCs w:val="28"/>
        </w:rPr>
        <w:t>研究生学业奖学金评审工作，制定如</w:t>
      </w:r>
      <w:r>
        <w:rPr>
          <w:rFonts w:ascii="宋体" w:hAnsi="宋体"/>
          <w:sz w:val="28"/>
          <w:szCs w:val="28"/>
        </w:rPr>
        <w:t>下</w:t>
      </w:r>
      <w:r>
        <w:rPr>
          <w:rFonts w:ascii="宋体" w:hAnsi="宋体" w:hint="eastAsia"/>
          <w:sz w:val="28"/>
          <w:szCs w:val="28"/>
        </w:rPr>
        <w:t>评审规则</w:t>
      </w:r>
      <w:r>
        <w:rPr>
          <w:rFonts w:ascii="宋体" w:hAnsi="宋体"/>
          <w:sz w:val="28"/>
          <w:szCs w:val="28"/>
        </w:rPr>
        <w:t xml:space="preserve">： </w:t>
      </w:r>
    </w:p>
    <w:p w14:paraId="6EFDFB99" w14:textId="77777777" w:rsidR="00483907" w:rsidRDefault="00CC54E1">
      <w:pPr>
        <w:numPr>
          <w:ilvl w:val="0"/>
          <w:numId w:val="1"/>
        </w:numPr>
        <w:adjustRightInd w:val="0"/>
        <w:contextualSpacing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成绩</w:t>
      </w:r>
      <w:r>
        <w:rPr>
          <w:rFonts w:ascii="宋体" w:hAnsi="宋体"/>
          <w:b/>
          <w:sz w:val="28"/>
          <w:szCs w:val="28"/>
        </w:rPr>
        <w:t>计算</w:t>
      </w:r>
    </w:p>
    <w:p w14:paraId="20A9FED1" w14:textId="77777777" w:rsidR="0048390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总成绩＝思想品德成绩×0.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＋学习成绩×0.3＋科研竞赛成绩×0.</w:t>
      </w:r>
      <w:r>
        <w:rPr>
          <w:rFonts w:ascii="宋体" w:hAnsi="宋体"/>
          <w:sz w:val="28"/>
          <w:szCs w:val="28"/>
        </w:rPr>
        <w:t>6</w:t>
      </w:r>
    </w:p>
    <w:p w14:paraId="34A1507F" w14:textId="77777777" w:rsidR="0048390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按照总成绩排名，</w:t>
      </w:r>
      <w:r>
        <w:rPr>
          <w:rFonts w:ascii="宋体" w:hAnsi="宋体" w:hint="eastAsia"/>
          <w:sz w:val="28"/>
          <w:szCs w:val="28"/>
        </w:rPr>
        <w:t>在名额</w:t>
      </w:r>
      <w:r>
        <w:rPr>
          <w:rFonts w:ascii="宋体" w:hAnsi="宋体"/>
          <w:sz w:val="28"/>
          <w:szCs w:val="28"/>
        </w:rPr>
        <w:t>范围内</w:t>
      </w:r>
      <w:r>
        <w:rPr>
          <w:rFonts w:ascii="宋体" w:hAnsi="宋体" w:hint="eastAsia"/>
          <w:sz w:val="28"/>
          <w:szCs w:val="28"/>
        </w:rPr>
        <w:t>确定</w:t>
      </w:r>
      <w:r>
        <w:rPr>
          <w:rFonts w:ascii="宋体" w:hAnsi="宋体"/>
          <w:sz w:val="28"/>
          <w:szCs w:val="28"/>
        </w:rPr>
        <w:t>获奖名单。</w:t>
      </w:r>
    </w:p>
    <w:p w14:paraId="2B99F74C" w14:textId="77777777" w:rsidR="00483907" w:rsidRDefault="00CC54E1">
      <w:pPr>
        <w:numPr>
          <w:ilvl w:val="0"/>
          <w:numId w:val="1"/>
        </w:numPr>
        <w:adjustRightInd w:val="0"/>
        <w:contextualSpacing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评分细则</w:t>
      </w:r>
    </w:p>
    <w:p w14:paraId="4CB0EC4F" w14:textId="77777777" w:rsidR="00483907" w:rsidRDefault="00CC54E1">
      <w:pPr>
        <w:numPr>
          <w:ilvl w:val="0"/>
          <w:numId w:val="2"/>
        </w:numPr>
        <w:adjustRightInd w:val="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思想品德成绩</w:t>
      </w:r>
    </w:p>
    <w:p w14:paraId="3A667A67" w14:textId="77777777" w:rsidR="00483907" w:rsidRPr="00F215E3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由导师依据</w:t>
      </w:r>
      <w:r w:rsidR="004A5FD7">
        <w:rPr>
          <w:rFonts w:ascii="宋体" w:hAnsi="宋体" w:hint="eastAsia"/>
          <w:sz w:val="28"/>
          <w:szCs w:val="28"/>
        </w:rPr>
        <w:t>硕士</w:t>
      </w:r>
      <w:r>
        <w:rPr>
          <w:rFonts w:ascii="宋体" w:hAnsi="宋体" w:hint="eastAsia"/>
          <w:sz w:val="28"/>
          <w:szCs w:val="28"/>
        </w:rPr>
        <w:t>研究生参评学年内日常表现，进行思想品德成绩评定，采取百分制。8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100</w:t>
      </w:r>
      <w:r>
        <w:rPr>
          <w:rFonts w:ascii="宋体" w:hAnsi="宋体" w:hint="eastAsia"/>
          <w:sz w:val="28"/>
          <w:szCs w:val="28"/>
        </w:rPr>
        <w:t>分为优秀，7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84</w:t>
      </w:r>
      <w:r>
        <w:rPr>
          <w:rFonts w:ascii="宋体" w:hAnsi="宋体" w:hint="eastAsia"/>
          <w:sz w:val="28"/>
          <w:szCs w:val="28"/>
        </w:rPr>
        <w:t>分为良好，6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74</w:t>
      </w:r>
      <w:r>
        <w:rPr>
          <w:rFonts w:ascii="宋体" w:hAnsi="宋体" w:hint="eastAsia"/>
          <w:sz w:val="28"/>
          <w:szCs w:val="28"/>
        </w:rPr>
        <w:t>分为合格，6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分以下为不合格</w:t>
      </w:r>
      <w:r w:rsidRPr="00F215E3">
        <w:rPr>
          <w:rFonts w:ascii="宋体" w:hAnsi="宋体"/>
          <w:sz w:val="28"/>
          <w:szCs w:val="28"/>
        </w:rPr>
        <w:t>。</w:t>
      </w:r>
      <w:r w:rsidR="004A5FD7" w:rsidRPr="00F215E3">
        <w:rPr>
          <w:rFonts w:ascii="宋体" w:hAnsi="宋体" w:cs="华文细黑" w:hint="eastAsia"/>
          <w:sz w:val="28"/>
          <w:szCs w:val="28"/>
        </w:rPr>
        <w:t>因违反实验室安全管理规定等原因受到学院通报批评的研究生，每通报批评1次，扣2分；青年大学习总分5分，按学习的完成度占比计分。</w:t>
      </w:r>
    </w:p>
    <w:p w14:paraId="087283E2" w14:textId="77777777" w:rsidR="0048390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思想品德成绩低于6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分的博士研究生不得参评。</w:t>
      </w:r>
    </w:p>
    <w:p w14:paraId="2C3A2D00" w14:textId="77777777" w:rsidR="0048390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（二）学习成绩</w:t>
      </w:r>
    </w:p>
    <w:p w14:paraId="4EDD1FCF" w14:textId="77777777" w:rsidR="00483907" w:rsidRPr="00F215E3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F215E3">
        <w:rPr>
          <w:rFonts w:ascii="宋体" w:hAnsi="宋体" w:hint="eastAsia"/>
          <w:sz w:val="28"/>
          <w:szCs w:val="28"/>
        </w:rPr>
        <w:t>1</w:t>
      </w:r>
      <w:r w:rsidR="00FA7083" w:rsidRPr="00F215E3">
        <w:rPr>
          <w:rFonts w:ascii="宋体" w:hAnsi="宋体" w:hint="eastAsia"/>
          <w:sz w:val="28"/>
          <w:szCs w:val="28"/>
        </w:rPr>
        <w:t>．</w:t>
      </w:r>
      <w:r w:rsidR="00FA7083" w:rsidRPr="00F215E3">
        <w:rPr>
          <w:rFonts w:ascii="宋体" w:hAnsi="宋体" w:cs="华文细黑" w:hint="eastAsia"/>
          <w:sz w:val="28"/>
          <w:szCs w:val="28"/>
        </w:rPr>
        <w:t>一年级推荐免试硕士研究生（包括研究生支教团）全部享受一等学业奖学金。其他一年级参加统一入学考试的学生，</w:t>
      </w:r>
      <w:r w:rsidR="00FA7083" w:rsidRPr="00F215E3">
        <w:rPr>
          <w:rFonts w:ascii="宋体" w:hAnsi="宋体" w:hint="eastAsia"/>
          <w:sz w:val="28"/>
          <w:szCs w:val="28"/>
        </w:rPr>
        <w:t>学习成绩按照各自专业百分制入学成绩计算。</w:t>
      </w:r>
    </w:p>
    <w:p w14:paraId="141A14A1" w14:textId="77777777" w:rsidR="00FA7083" w:rsidRPr="00F215E3" w:rsidRDefault="00CC54E1" w:rsidP="00FA7083">
      <w:pPr>
        <w:widowControl/>
        <w:spacing w:line="360" w:lineRule="auto"/>
        <w:ind w:firstLineChars="150" w:firstLine="420"/>
        <w:jc w:val="left"/>
        <w:rPr>
          <w:rFonts w:ascii="宋体" w:hAnsi="宋体" w:cs="华文细黑"/>
          <w:sz w:val="28"/>
          <w:szCs w:val="28"/>
        </w:rPr>
      </w:pPr>
      <w:r w:rsidRPr="00F215E3">
        <w:rPr>
          <w:rFonts w:ascii="宋体" w:hAnsi="宋体" w:hint="eastAsia"/>
          <w:sz w:val="28"/>
          <w:szCs w:val="28"/>
        </w:rPr>
        <w:t>2．二年级及以上</w:t>
      </w:r>
      <w:r w:rsidR="00FA7083" w:rsidRPr="00F215E3">
        <w:rPr>
          <w:rFonts w:ascii="宋体" w:hAnsi="宋体" w:hint="eastAsia"/>
          <w:sz w:val="28"/>
          <w:szCs w:val="28"/>
        </w:rPr>
        <w:t>硕士</w:t>
      </w:r>
      <w:r w:rsidRPr="00F215E3">
        <w:rPr>
          <w:rFonts w:ascii="宋体" w:hAnsi="宋体" w:hint="eastAsia"/>
          <w:sz w:val="28"/>
          <w:szCs w:val="28"/>
        </w:rPr>
        <w:t>研究生学习成绩采用教务系统中所有课程平均成绩。</w:t>
      </w:r>
      <w:r w:rsidR="00FA7083" w:rsidRPr="00F215E3">
        <w:rPr>
          <w:rFonts w:ascii="宋体" w:hAnsi="宋体" w:cs="华文细黑" w:hint="eastAsia"/>
          <w:sz w:val="28"/>
          <w:szCs w:val="28"/>
        </w:rPr>
        <w:t>二、三年级</w:t>
      </w:r>
      <w:r w:rsidR="00FA7083" w:rsidRPr="00F215E3">
        <w:rPr>
          <w:rFonts w:ascii="宋体" w:hAnsi="宋体" w:cs="华文细黑"/>
          <w:sz w:val="28"/>
          <w:szCs w:val="28"/>
        </w:rPr>
        <w:t>按年级统一排名，学习成绩统计范围包括公共基础课</w:t>
      </w:r>
      <w:r w:rsidR="00FA7083" w:rsidRPr="00F215E3">
        <w:rPr>
          <w:rFonts w:ascii="宋体" w:hAnsi="宋体" w:cs="华文细黑" w:hint="eastAsia"/>
          <w:sz w:val="28"/>
          <w:szCs w:val="28"/>
        </w:rPr>
        <w:t>等相同课程</w:t>
      </w:r>
      <w:r w:rsidR="00FA7083" w:rsidRPr="00F215E3">
        <w:rPr>
          <w:rFonts w:ascii="宋体" w:hAnsi="宋体" w:cs="华文细黑"/>
          <w:sz w:val="28"/>
          <w:szCs w:val="28"/>
        </w:rPr>
        <w:t>。</w:t>
      </w:r>
    </w:p>
    <w:p w14:paraId="47962274" w14:textId="77777777" w:rsidR="0048390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（三）科研、竞赛成绩</w:t>
      </w:r>
    </w:p>
    <w:p w14:paraId="65B49E4B" w14:textId="77777777" w:rsidR="00185503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科研竞赛包括</w:t>
      </w:r>
      <w:r w:rsidR="00B5352F" w:rsidRPr="00101B87">
        <w:rPr>
          <w:rFonts w:ascii="宋体" w:hAnsi="宋体" w:hint="eastAsia"/>
          <w:sz w:val="28"/>
          <w:szCs w:val="28"/>
        </w:rPr>
        <w:t>论文、著作、知识产权、决策咨询成果、科研项目、科研奖励、学术科技竞赛。评分细则参考我校</w:t>
      </w:r>
      <w:r w:rsidR="00F35C75" w:rsidRPr="00101B87">
        <w:rPr>
          <w:rFonts w:ascii="宋体" w:hAnsi="宋体" w:hint="eastAsia"/>
          <w:sz w:val="28"/>
          <w:szCs w:val="28"/>
        </w:rPr>
        <w:t>教学系列职称评审科研工作量化</w:t>
      </w:r>
      <w:r w:rsidR="00F35C75" w:rsidRPr="00101B87">
        <w:rPr>
          <w:rFonts w:ascii="宋体" w:hAnsi="宋体"/>
          <w:sz w:val="28"/>
          <w:szCs w:val="28"/>
        </w:rPr>
        <w:t>计分</w:t>
      </w:r>
      <w:r w:rsidR="00F35C75" w:rsidRPr="00101B87">
        <w:rPr>
          <w:rFonts w:ascii="宋体" w:hAnsi="宋体" w:hint="eastAsia"/>
          <w:sz w:val="28"/>
          <w:szCs w:val="28"/>
        </w:rPr>
        <w:t>办法（2</w:t>
      </w:r>
      <w:r w:rsidR="00F35C75" w:rsidRPr="00101B87">
        <w:rPr>
          <w:rFonts w:ascii="宋体" w:hAnsi="宋体"/>
          <w:sz w:val="28"/>
          <w:szCs w:val="28"/>
        </w:rPr>
        <w:t>01</w:t>
      </w:r>
      <w:r w:rsidR="00F35C75">
        <w:rPr>
          <w:rFonts w:ascii="宋体" w:hAnsi="宋体"/>
          <w:sz w:val="28"/>
          <w:szCs w:val="28"/>
        </w:rPr>
        <w:t>8</w:t>
      </w:r>
      <w:r w:rsidR="00F35C75" w:rsidRPr="00101B87">
        <w:rPr>
          <w:rFonts w:ascii="宋体" w:hAnsi="宋体" w:hint="eastAsia"/>
          <w:sz w:val="28"/>
          <w:szCs w:val="28"/>
        </w:rPr>
        <w:t>）</w:t>
      </w:r>
      <w:r w:rsidR="00F35C75">
        <w:rPr>
          <w:rFonts w:ascii="宋体" w:hAnsi="宋体" w:hint="eastAsia"/>
          <w:sz w:val="28"/>
          <w:szCs w:val="28"/>
        </w:rPr>
        <w:t>、</w:t>
      </w:r>
      <w:r w:rsidR="00B5352F" w:rsidRPr="00101B87">
        <w:rPr>
          <w:rFonts w:ascii="宋体" w:hAnsi="宋体" w:hint="eastAsia"/>
          <w:sz w:val="28"/>
          <w:szCs w:val="28"/>
        </w:rPr>
        <w:t>科研业绩认定办法（2</w:t>
      </w:r>
      <w:r w:rsidR="00B5352F" w:rsidRPr="00101B87">
        <w:rPr>
          <w:rFonts w:ascii="宋体" w:hAnsi="宋体"/>
          <w:sz w:val="28"/>
          <w:szCs w:val="28"/>
        </w:rPr>
        <w:t>021</w:t>
      </w:r>
      <w:r w:rsidR="00B5352F" w:rsidRPr="00101B87">
        <w:rPr>
          <w:rFonts w:ascii="宋体" w:hAnsi="宋体" w:hint="eastAsia"/>
          <w:sz w:val="28"/>
          <w:szCs w:val="28"/>
        </w:rPr>
        <w:t>）</w:t>
      </w:r>
      <w:r w:rsidR="00F35C75">
        <w:rPr>
          <w:rFonts w:ascii="宋体" w:hAnsi="宋体" w:hint="eastAsia"/>
          <w:sz w:val="28"/>
          <w:szCs w:val="28"/>
        </w:rPr>
        <w:t>及</w:t>
      </w:r>
      <w:r w:rsidR="00B5352F" w:rsidRPr="00101B87">
        <w:rPr>
          <w:rFonts w:ascii="宋体" w:hAnsi="宋体" w:hint="eastAsia"/>
          <w:sz w:val="28"/>
          <w:szCs w:val="28"/>
        </w:rPr>
        <w:t>高水平研究成果</w:t>
      </w:r>
      <w:r w:rsidR="00F35C75">
        <w:rPr>
          <w:rFonts w:ascii="宋体" w:hAnsi="宋体" w:hint="eastAsia"/>
          <w:sz w:val="28"/>
          <w:szCs w:val="28"/>
        </w:rPr>
        <w:t>奖励管理办法</w:t>
      </w:r>
      <w:r w:rsidR="00B5352F" w:rsidRPr="00101B87">
        <w:rPr>
          <w:rFonts w:ascii="宋体" w:hAnsi="宋体" w:hint="eastAsia"/>
          <w:sz w:val="28"/>
          <w:szCs w:val="28"/>
        </w:rPr>
        <w:t>（2</w:t>
      </w:r>
      <w:r w:rsidR="00B5352F" w:rsidRPr="00101B87">
        <w:rPr>
          <w:rFonts w:ascii="宋体" w:hAnsi="宋体"/>
          <w:sz w:val="28"/>
          <w:szCs w:val="28"/>
        </w:rPr>
        <w:t>021</w:t>
      </w:r>
      <w:r w:rsidR="00F35C75">
        <w:rPr>
          <w:rFonts w:ascii="宋体" w:hAnsi="宋体" w:hint="eastAsia"/>
          <w:sz w:val="28"/>
          <w:szCs w:val="28"/>
        </w:rPr>
        <w:t>）</w:t>
      </w:r>
      <w:r w:rsidR="00B5352F" w:rsidRPr="00101B87">
        <w:rPr>
          <w:rFonts w:ascii="宋体" w:hAnsi="宋体" w:hint="eastAsia"/>
          <w:sz w:val="28"/>
          <w:szCs w:val="28"/>
        </w:rPr>
        <w:t>，</w:t>
      </w:r>
      <w:r w:rsidR="00B5352F" w:rsidRPr="00101B87">
        <w:rPr>
          <w:rFonts w:ascii="宋体" w:hAnsi="宋体" w:hint="eastAsia"/>
          <w:sz w:val="28"/>
          <w:szCs w:val="28"/>
        </w:rPr>
        <w:lastRenderedPageBreak/>
        <w:t>结合研究生实际情况制定。</w:t>
      </w:r>
      <w:r w:rsidR="00185503">
        <w:rPr>
          <w:rFonts w:ascii="宋体" w:hAnsi="宋体" w:hint="eastAsia"/>
          <w:sz w:val="28"/>
          <w:szCs w:val="28"/>
        </w:rPr>
        <w:t>参见</w:t>
      </w:r>
      <w:r w:rsidR="00185503" w:rsidRPr="00101B87">
        <w:rPr>
          <w:rFonts w:ascii="宋体" w:hAnsi="宋体" w:hint="eastAsia"/>
          <w:sz w:val="28"/>
          <w:szCs w:val="28"/>
        </w:rPr>
        <w:t>河北大学</w:t>
      </w:r>
      <w:r w:rsidR="00185503">
        <w:rPr>
          <w:rFonts w:ascii="宋体" w:hAnsi="宋体" w:hint="eastAsia"/>
          <w:sz w:val="28"/>
          <w:szCs w:val="28"/>
        </w:rPr>
        <w:t>质量技术监督学院硕士</w:t>
      </w:r>
      <w:r w:rsidR="00185503" w:rsidRPr="00101B87">
        <w:rPr>
          <w:rFonts w:ascii="宋体" w:hAnsi="宋体" w:hint="eastAsia"/>
          <w:sz w:val="28"/>
          <w:szCs w:val="28"/>
        </w:rPr>
        <w:t>研究生奖学金科研、竞赛量化计分办法</w:t>
      </w:r>
      <w:r w:rsidR="00185503">
        <w:rPr>
          <w:rFonts w:ascii="宋体" w:hAnsi="宋体" w:hint="eastAsia"/>
          <w:sz w:val="28"/>
          <w:szCs w:val="28"/>
        </w:rPr>
        <w:t>（附件1）</w:t>
      </w:r>
    </w:p>
    <w:p w14:paraId="5D29A180" w14:textId="77777777" w:rsidR="00483907" w:rsidRPr="00101B8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1</w:t>
      </w:r>
      <w:r w:rsidRPr="00101B87">
        <w:rPr>
          <w:rFonts w:ascii="宋体" w:hAnsi="宋体"/>
          <w:sz w:val="28"/>
          <w:szCs w:val="28"/>
        </w:rPr>
        <w:t>.</w:t>
      </w:r>
      <w:r w:rsidRPr="00101B87">
        <w:rPr>
          <w:rFonts w:ascii="宋体" w:hAnsi="宋体" w:hint="eastAsia"/>
          <w:sz w:val="28"/>
          <w:szCs w:val="28"/>
        </w:rPr>
        <w:t>科研、竞赛成绩计分基本原则</w:t>
      </w:r>
    </w:p>
    <w:p w14:paraId="212587D0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（1）经学校组织申报、登记备案或认可，标注“河北大学</w:t>
      </w:r>
      <w:r w:rsidR="00FA7083">
        <w:rPr>
          <w:rFonts w:ascii="宋体" w:hAnsi="宋体" w:hint="eastAsia"/>
          <w:sz w:val="28"/>
          <w:szCs w:val="28"/>
        </w:rPr>
        <w:t>质量技术监督学院</w:t>
      </w:r>
      <w:r w:rsidRPr="00101B87">
        <w:rPr>
          <w:rFonts w:ascii="宋体" w:hAnsi="宋体" w:hint="eastAsia"/>
          <w:sz w:val="28"/>
          <w:szCs w:val="28"/>
        </w:rPr>
        <w:t>”为第一</w:t>
      </w:r>
      <w:r w:rsidRPr="00101B87">
        <w:rPr>
          <w:rFonts w:ascii="宋体" w:hAnsi="宋体"/>
          <w:sz w:val="28"/>
          <w:szCs w:val="28"/>
        </w:rPr>
        <w:t>单位</w:t>
      </w:r>
      <w:r w:rsidRPr="00101B87">
        <w:rPr>
          <w:rFonts w:ascii="宋体" w:hAnsi="宋体" w:hint="eastAsia"/>
          <w:sz w:val="28"/>
          <w:szCs w:val="28"/>
        </w:rPr>
        <w:t>的项目、成果及奖励，予以认定；</w:t>
      </w:r>
    </w:p>
    <w:p w14:paraId="37D80803" w14:textId="77777777" w:rsidR="00483907" w:rsidRPr="00101B8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（2）科研成果或参与竞赛必须与申请人所从事的专业密切相关；</w:t>
      </w:r>
    </w:p>
    <w:p w14:paraId="75B81F92" w14:textId="77777777" w:rsidR="00483907" w:rsidRPr="00450F41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（3）科研成果刊发（下达）日期应在上年研究生学业奖学金评定通知发布日期之后，当年研究生学业奖学金评定通知发布日期之</w:t>
      </w:r>
      <w:r w:rsidRPr="00450F41">
        <w:rPr>
          <w:rFonts w:ascii="宋体" w:hAnsi="宋体" w:hint="eastAsia"/>
          <w:sz w:val="28"/>
          <w:szCs w:val="28"/>
        </w:rPr>
        <w:t>前</w:t>
      </w:r>
      <w:r w:rsidR="0089262F" w:rsidRPr="00450F41">
        <w:rPr>
          <w:rFonts w:ascii="宋体" w:hAnsi="宋体" w:hint="eastAsia"/>
          <w:sz w:val="28"/>
          <w:szCs w:val="28"/>
        </w:rPr>
        <w:t>（国外学术期刊论文按被索引时间予以认定）</w:t>
      </w:r>
      <w:r w:rsidRPr="00450F41">
        <w:rPr>
          <w:rFonts w:ascii="宋体" w:hAnsi="宋体" w:hint="eastAsia"/>
          <w:sz w:val="28"/>
          <w:szCs w:val="28"/>
        </w:rPr>
        <w:t>；</w:t>
      </w:r>
    </w:p>
    <w:p w14:paraId="33A024FE" w14:textId="77777777" w:rsidR="0048390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）不同级别的同一成果，或同一成果</w:t>
      </w:r>
      <w:proofErr w:type="gramStart"/>
      <w:r>
        <w:rPr>
          <w:rFonts w:ascii="宋体" w:hAnsi="宋体" w:hint="eastAsia"/>
          <w:sz w:val="28"/>
          <w:szCs w:val="28"/>
        </w:rPr>
        <w:t>获多种</w:t>
      </w:r>
      <w:proofErr w:type="gramEnd"/>
      <w:r>
        <w:rPr>
          <w:rFonts w:ascii="宋体" w:hAnsi="宋体" w:hint="eastAsia"/>
          <w:sz w:val="28"/>
          <w:szCs w:val="28"/>
        </w:rPr>
        <w:t>奖励，取其最高得分，不重复记分；</w:t>
      </w:r>
    </w:p>
    <w:p w14:paraId="21B7EEFB" w14:textId="77777777" w:rsidR="00483907" w:rsidRPr="00101B8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5</w:t>
      </w:r>
      <w:r w:rsidRPr="00101B87">
        <w:rPr>
          <w:rFonts w:ascii="宋体" w:hAnsi="宋体" w:hint="eastAsia"/>
          <w:sz w:val="28"/>
          <w:szCs w:val="28"/>
        </w:rPr>
        <w:t>）教研项目、教改论文、教材、教学奖励等教学成果不予认定；</w:t>
      </w:r>
    </w:p>
    <w:p w14:paraId="2857CA55" w14:textId="77777777" w:rsidR="00B5352F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6</w:t>
      </w:r>
      <w:r w:rsidRPr="00101B87">
        <w:rPr>
          <w:rFonts w:ascii="宋体" w:hAnsi="宋体" w:hint="eastAsia"/>
          <w:sz w:val="28"/>
          <w:szCs w:val="28"/>
        </w:rPr>
        <w:t>）仅有证明材料，无支撑材料的成果不予认定；</w:t>
      </w:r>
    </w:p>
    <w:p w14:paraId="4AF9ECBB" w14:textId="77777777" w:rsidR="0089262F" w:rsidRPr="00450F41" w:rsidRDefault="0089262F" w:rsidP="008926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450F41">
        <w:rPr>
          <w:rFonts w:ascii="宋体" w:hAnsi="宋体" w:hint="eastAsia"/>
          <w:sz w:val="28"/>
          <w:szCs w:val="28"/>
        </w:rPr>
        <w:t>（</w:t>
      </w:r>
      <w:r w:rsidRPr="00450F41">
        <w:rPr>
          <w:rFonts w:ascii="宋体" w:hAnsi="宋体"/>
          <w:sz w:val="28"/>
          <w:szCs w:val="28"/>
        </w:rPr>
        <w:t>7</w:t>
      </w:r>
      <w:r w:rsidRPr="00450F41">
        <w:rPr>
          <w:rFonts w:ascii="宋体" w:hAnsi="宋体" w:hint="eastAsia"/>
          <w:sz w:val="28"/>
          <w:szCs w:val="28"/>
        </w:rPr>
        <w:t>）涉密科研成果在保密期内不予参评；</w:t>
      </w:r>
    </w:p>
    <w:p w14:paraId="70FB9134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="0089262F">
        <w:rPr>
          <w:rFonts w:ascii="宋体" w:hAnsi="宋体"/>
          <w:sz w:val="28"/>
          <w:szCs w:val="28"/>
        </w:rPr>
        <w:t>8</w:t>
      </w:r>
      <w:r w:rsidRPr="00101B87">
        <w:rPr>
          <w:rFonts w:ascii="宋体" w:hAnsi="宋体" w:hint="eastAsia"/>
          <w:sz w:val="28"/>
          <w:szCs w:val="28"/>
        </w:rPr>
        <w:t>）成果材料一经上报，将不再接受增加或更换，材料不全、不符合要求或无法判定的，不予认定；</w:t>
      </w:r>
    </w:p>
    <w:p w14:paraId="7DFE7ED5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="0089262F">
        <w:rPr>
          <w:rFonts w:ascii="宋体" w:hAnsi="宋体"/>
          <w:sz w:val="28"/>
          <w:szCs w:val="28"/>
        </w:rPr>
        <w:t>9</w:t>
      </w:r>
      <w:r w:rsidRPr="00101B87">
        <w:rPr>
          <w:rFonts w:ascii="宋体" w:hAnsi="宋体" w:hint="eastAsia"/>
          <w:sz w:val="28"/>
          <w:szCs w:val="28"/>
        </w:rPr>
        <w:t>）成果材料发现弄虚作假的，取消当年</w:t>
      </w:r>
      <w:r w:rsidR="00F215E3">
        <w:rPr>
          <w:rFonts w:ascii="宋体" w:hAnsi="宋体" w:hint="eastAsia"/>
          <w:sz w:val="28"/>
          <w:szCs w:val="28"/>
        </w:rPr>
        <w:t>学业</w:t>
      </w:r>
      <w:r w:rsidRPr="00101B87">
        <w:rPr>
          <w:rFonts w:ascii="宋体" w:hAnsi="宋体" w:hint="eastAsia"/>
          <w:sz w:val="28"/>
          <w:szCs w:val="28"/>
        </w:rPr>
        <w:t>奖学金参评资格；</w:t>
      </w:r>
    </w:p>
    <w:p w14:paraId="2754B6D4" w14:textId="77777777" w:rsidR="00483907" w:rsidRPr="00101B8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="0089262F">
        <w:rPr>
          <w:rFonts w:ascii="宋体" w:hAnsi="宋体"/>
          <w:sz w:val="28"/>
          <w:szCs w:val="28"/>
        </w:rPr>
        <w:t>10</w:t>
      </w:r>
      <w:r w:rsidRPr="00101B87">
        <w:rPr>
          <w:rFonts w:ascii="宋体" w:hAnsi="宋体" w:hint="eastAsia"/>
          <w:sz w:val="28"/>
          <w:szCs w:val="28"/>
        </w:rPr>
        <w:t>）本规则未尽事宜由评审小组研究决定。</w:t>
      </w:r>
    </w:p>
    <w:p w14:paraId="77F6A9D2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/>
          <w:sz w:val="28"/>
          <w:szCs w:val="28"/>
        </w:rPr>
        <w:t>2.</w:t>
      </w:r>
      <w:r w:rsidRPr="00101B87">
        <w:rPr>
          <w:rFonts w:ascii="宋体" w:hAnsi="宋体" w:hint="eastAsia"/>
          <w:sz w:val="28"/>
          <w:szCs w:val="28"/>
        </w:rPr>
        <w:t>论文、著作、知识产权、决策咨询成果</w:t>
      </w:r>
    </w:p>
    <w:p w14:paraId="7DA95D70" w14:textId="77777777" w:rsidR="00C40570" w:rsidRDefault="00B5352F" w:rsidP="00C40570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（1）学术论文必须是在合法学术期刊上已经正式发表的本专业学术论文，国内学术期刊论文刊发或在线发表后予以认定，国外学术期刊论文检索后予以认定；学术著作必须是正式出版的本专业学术著作；</w:t>
      </w:r>
    </w:p>
    <w:p w14:paraId="74847397" w14:textId="73CA323C" w:rsidR="00983EA9" w:rsidRPr="0023235B" w:rsidRDefault="00B5352F" w:rsidP="00C40570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2</w:t>
      </w:r>
      <w:r w:rsidRPr="00101B87">
        <w:rPr>
          <w:rFonts w:ascii="宋体" w:hAnsi="宋体" w:hint="eastAsia"/>
          <w:sz w:val="28"/>
          <w:szCs w:val="28"/>
        </w:rPr>
        <w:t>）</w:t>
      </w:r>
      <w:r w:rsidRPr="0023235B">
        <w:rPr>
          <w:rFonts w:ascii="宋体" w:hAnsi="宋体" w:hint="eastAsia"/>
          <w:sz w:val="28"/>
          <w:szCs w:val="28"/>
        </w:rPr>
        <w:t>学术论文</w:t>
      </w:r>
      <w:r w:rsidR="006754EC" w:rsidRPr="0023235B">
        <w:rPr>
          <w:rFonts w:ascii="宋体" w:hAnsi="宋体" w:hint="eastAsia"/>
          <w:sz w:val="28"/>
          <w:szCs w:val="28"/>
        </w:rPr>
        <w:t>、知识产权</w:t>
      </w:r>
      <w:r w:rsidRPr="0023235B">
        <w:rPr>
          <w:rFonts w:ascii="宋体" w:hAnsi="宋体"/>
          <w:sz w:val="28"/>
          <w:szCs w:val="28"/>
        </w:rPr>
        <w:t>第一</w:t>
      </w:r>
      <w:r w:rsidRPr="0023235B">
        <w:rPr>
          <w:rFonts w:ascii="宋体" w:hAnsi="宋体" w:hint="eastAsia"/>
          <w:sz w:val="28"/>
          <w:szCs w:val="28"/>
        </w:rPr>
        <w:t>作者为本人导师</w:t>
      </w:r>
      <w:r w:rsidR="00983EA9" w:rsidRPr="0023235B">
        <w:rPr>
          <w:rFonts w:ascii="宋体" w:hAnsi="宋体" w:hint="eastAsia"/>
          <w:sz w:val="28"/>
          <w:szCs w:val="28"/>
        </w:rPr>
        <w:t>（副导师）</w:t>
      </w:r>
      <w:r w:rsidRPr="0023235B">
        <w:rPr>
          <w:rFonts w:ascii="宋体" w:hAnsi="宋体"/>
          <w:sz w:val="28"/>
          <w:szCs w:val="28"/>
        </w:rPr>
        <w:t>，第二</w:t>
      </w:r>
      <w:r w:rsidRPr="0023235B">
        <w:rPr>
          <w:rFonts w:ascii="宋体" w:hAnsi="宋体" w:hint="eastAsia"/>
          <w:sz w:val="28"/>
          <w:szCs w:val="28"/>
        </w:rPr>
        <w:t>作者为本</w:t>
      </w:r>
      <w:r w:rsidRPr="0023235B">
        <w:rPr>
          <w:rFonts w:ascii="宋体" w:hAnsi="宋体" w:hint="eastAsia"/>
          <w:sz w:val="28"/>
          <w:szCs w:val="28"/>
        </w:rPr>
        <w:lastRenderedPageBreak/>
        <w:t>人</w:t>
      </w:r>
      <w:r w:rsidRPr="0023235B">
        <w:rPr>
          <w:rFonts w:ascii="宋体" w:hAnsi="宋体"/>
          <w:sz w:val="28"/>
          <w:szCs w:val="28"/>
        </w:rPr>
        <w:t>的，学生按</w:t>
      </w:r>
      <w:r w:rsidRPr="0023235B">
        <w:rPr>
          <w:rFonts w:ascii="宋体" w:hAnsi="宋体" w:hint="eastAsia"/>
          <w:sz w:val="28"/>
          <w:szCs w:val="28"/>
        </w:rPr>
        <w:t>第一</w:t>
      </w:r>
      <w:r w:rsidRPr="0023235B">
        <w:rPr>
          <w:rFonts w:ascii="宋体" w:hAnsi="宋体"/>
          <w:sz w:val="28"/>
          <w:szCs w:val="28"/>
        </w:rPr>
        <w:t>作者</w:t>
      </w:r>
      <w:r w:rsidR="00B235CB" w:rsidRPr="0023235B">
        <w:rPr>
          <w:rFonts w:ascii="宋体" w:hAnsi="宋体" w:hint="eastAsia"/>
          <w:sz w:val="28"/>
          <w:szCs w:val="28"/>
        </w:rPr>
        <w:t>认定；</w:t>
      </w:r>
      <w:r w:rsidRPr="0023235B">
        <w:rPr>
          <w:rFonts w:ascii="宋体" w:hAnsi="宋体" w:hint="eastAsia"/>
          <w:sz w:val="28"/>
          <w:szCs w:val="28"/>
        </w:rPr>
        <w:t>本原则仅适用于学术论文</w:t>
      </w:r>
      <w:r w:rsidR="006754EC" w:rsidRPr="0023235B">
        <w:rPr>
          <w:rFonts w:ascii="宋体" w:hAnsi="宋体" w:hint="eastAsia"/>
          <w:sz w:val="28"/>
          <w:szCs w:val="28"/>
        </w:rPr>
        <w:t>、知识产权</w:t>
      </w:r>
      <w:r w:rsidR="00983EA9" w:rsidRPr="0023235B">
        <w:rPr>
          <w:rFonts w:ascii="宋体" w:hAnsi="宋体" w:hint="eastAsia"/>
          <w:sz w:val="28"/>
          <w:szCs w:val="28"/>
        </w:rPr>
        <w:t>，</w:t>
      </w:r>
      <w:r w:rsidR="00983EA9" w:rsidRPr="0023235B">
        <w:rPr>
          <w:rFonts w:ascii="宋体" w:hAnsi="宋体"/>
          <w:sz w:val="28"/>
          <w:szCs w:val="28"/>
        </w:rPr>
        <w:t>成果排名以去掉1名导师（含副导师）之后前两名为准</w:t>
      </w:r>
      <w:r w:rsidR="00B235CB" w:rsidRPr="0023235B">
        <w:rPr>
          <w:rFonts w:ascii="宋体" w:hAnsi="宋体" w:hint="eastAsia"/>
          <w:sz w:val="28"/>
          <w:szCs w:val="28"/>
        </w:rPr>
        <w:t>。</w:t>
      </w:r>
      <w:r w:rsidR="006754EC" w:rsidRPr="0023235B">
        <w:rPr>
          <w:rFonts w:ascii="宋体" w:hAnsi="宋体" w:hint="eastAsia"/>
          <w:sz w:val="28"/>
          <w:szCs w:val="28"/>
        </w:rPr>
        <w:t>科研项目、著作</w:t>
      </w:r>
      <w:r w:rsidRPr="0023235B">
        <w:rPr>
          <w:rFonts w:ascii="宋体" w:hAnsi="宋体" w:hint="eastAsia"/>
          <w:sz w:val="28"/>
          <w:szCs w:val="28"/>
        </w:rPr>
        <w:t>、决策咨询成果、科研奖励等，均按作者自然排序认定；</w:t>
      </w:r>
      <w:r w:rsidR="00983EA9" w:rsidRPr="0023235B">
        <w:rPr>
          <w:rFonts w:ascii="宋体" w:hAnsi="宋体"/>
          <w:sz w:val="28"/>
          <w:szCs w:val="28"/>
        </w:rPr>
        <w:t>申请人发表过第一作者论文或以第一发明人授权专利的，排名第二的论文、发明专利和实用新型专利可以各计分1篇；若无第一作者论文或以第一发明人授权专利的，排名第二的成果不予计分。副导师应在入学后半年内上报学院，备案后方可认定</w:t>
      </w:r>
      <w:r w:rsidR="00C40570" w:rsidRPr="0023235B">
        <w:rPr>
          <w:rFonts w:ascii="宋体" w:hAnsi="宋体" w:hint="eastAsia"/>
          <w:sz w:val="28"/>
          <w:szCs w:val="28"/>
        </w:rPr>
        <w:t>；</w:t>
      </w:r>
    </w:p>
    <w:p w14:paraId="18537061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3</w:t>
      </w:r>
      <w:r w:rsidRPr="00101B87">
        <w:rPr>
          <w:rFonts w:ascii="宋体" w:hAnsi="宋体" w:hint="eastAsia"/>
          <w:sz w:val="28"/>
          <w:szCs w:val="28"/>
        </w:rPr>
        <w:t>）</w:t>
      </w:r>
      <w:r w:rsidRPr="00101B87">
        <w:rPr>
          <w:rFonts w:ascii="宋体" w:hAnsi="宋体"/>
          <w:sz w:val="28"/>
          <w:szCs w:val="28"/>
        </w:rPr>
        <w:t>SCI</w:t>
      </w:r>
      <w:r w:rsidRPr="00101B87">
        <w:rPr>
          <w:rFonts w:ascii="宋体" w:hAnsi="宋体" w:hint="eastAsia"/>
          <w:sz w:val="28"/>
          <w:szCs w:val="28"/>
        </w:rPr>
        <w:t>论文已</w:t>
      </w:r>
      <w:r w:rsidRPr="00101B87">
        <w:rPr>
          <w:rFonts w:ascii="宋体" w:hAnsi="宋体"/>
          <w:sz w:val="28"/>
          <w:szCs w:val="28"/>
        </w:rPr>
        <w:t>分区的按</w:t>
      </w:r>
      <w:r w:rsidRPr="00101B87">
        <w:rPr>
          <w:rFonts w:ascii="宋体" w:hAnsi="宋体" w:hint="eastAsia"/>
          <w:sz w:val="28"/>
          <w:szCs w:val="28"/>
        </w:rPr>
        <w:t>照</w:t>
      </w:r>
      <w:r w:rsidRPr="00101B87">
        <w:rPr>
          <w:rFonts w:ascii="宋体" w:hAnsi="宋体"/>
          <w:sz w:val="28"/>
          <w:szCs w:val="28"/>
        </w:rPr>
        <w:t>当年分区</w:t>
      </w:r>
      <w:r w:rsidRPr="00101B87">
        <w:rPr>
          <w:rFonts w:ascii="宋体" w:hAnsi="宋体" w:hint="eastAsia"/>
          <w:sz w:val="28"/>
          <w:szCs w:val="28"/>
        </w:rPr>
        <w:t>结果</w:t>
      </w:r>
      <w:r w:rsidRPr="00101B87">
        <w:rPr>
          <w:rFonts w:ascii="宋体" w:hAnsi="宋体"/>
          <w:sz w:val="28"/>
          <w:szCs w:val="28"/>
        </w:rPr>
        <w:t>认定，未分区的按</w:t>
      </w:r>
      <w:r w:rsidRPr="00101B87">
        <w:rPr>
          <w:rFonts w:ascii="宋体" w:hAnsi="宋体" w:hint="eastAsia"/>
          <w:sz w:val="28"/>
          <w:szCs w:val="28"/>
        </w:rPr>
        <w:t>照最近</w:t>
      </w:r>
      <w:r w:rsidRPr="00101B87">
        <w:rPr>
          <w:rFonts w:ascii="宋体" w:hAnsi="宋体"/>
          <w:sz w:val="28"/>
          <w:szCs w:val="28"/>
        </w:rPr>
        <w:t>年度分区</w:t>
      </w:r>
      <w:r w:rsidRPr="00101B87">
        <w:rPr>
          <w:rFonts w:ascii="宋体" w:hAnsi="宋体" w:hint="eastAsia"/>
          <w:sz w:val="28"/>
          <w:szCs w:val="28"/>
        </w:rPr>
        <w:t>结果</w:t>
      </w:r>
      <w:r w:rsidRPr="00101B87">
        <w:rPr>
          <w:rFonts w:ascii="宋体" w:hAnsi="宋体"/>
          <w:sz w:val="28"/>
          <w:szCs w:val="28"/>
        </w:rPr>
        <w:t>认定，</w:t>
      </w:r>
      <w:r w:rsidRPr="00101B87">
        <w:rPr>
          <w:rFonts w:ascii="宋体" w:hAnsi="宋体" w:hint="eastAsia"/>
          <w:sz w:val="28"/>
          <w:szCs w:val="28"/>
        </w:rPr>
        <w:t>从未</w:t>
      </w:r>
      <w:r w:rsidRPr="00101B87">
        <w:rPr>
          <w:rFonts w:ascii="宋体" w:hAnsi="宋体"/>
          <w:sz w:val="28"/>
          <w:szCs w:val="28"/>
        </w:rPr>
        <w:t>进行分区的按</w:t>
      </w:r>
      <w:r w:rsidRPr="00101B87">
        <w:rPr>
          <w:rFonts w:ascii="宋体" w:hAnsi="宋体" w:hint="eastAsia"/>
          <w:sz w:val="28"/>
          <w:szCs w:val="28"/>
        </w:rPr>
        <w:t>照未分区</w:t>
      </w:r>
      <w:r w:rsidRPr="00101B87">
        <w:rPr>
          <w:rFonts w:ascii="宋体" w:hAnsi="宋体"/>
          <w:sz w:val="28"/>
          <w:szCs w:val="28"/>
        </w:rPr>
        <w:t>认定</w:t>
      </w:r>
      <w:r w:rsidRPr="00101B87">
        <w:rPr>
          <w:rFonts w:ascii="宋体" w:hAnsi="宋体" w:hint="eastAsia"/>
          <w:sz w:val="28"/>
          <w:szCs w:val="28"/>
        </w:rPr>
        <w:t>；</w:t>
      </w:r>
    </w:p>
    <w:p w14:paraId="540AEAEA" w14:textId="77777777" w:rsidR="00B5352F" w:rsidRPr="00101B87" w:rsidRDefault="00B5352F" w:rsidP="00B5352F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4</w:t>
      </w:r>
      <w:r w:rsidRPr="00101B87">
        <w:rPr>
          <w:rFonts w:ascii="宋体" w:hAnsi="宋体" w:hint="eastAsia"/>
          <w:sz w:val="28"/>
          <w:szCs w:val="28"/>
        </w:rPr>
        <w:t>）仅发表在学术期刊正刊的论文予以认定；发表在内刊、增刊、特刊、专刊、论文集上的论文不予认定；学术会议报道、会议综述、译文、</w:t>
      </w:r>
      <w:r w:rsidRPr="00101B87">
        <w:rPr>
          <w:rFonts w:ascii="宋体" w:hAnsi="宋体"/>
          <w:sz w:val="28"/>
          <w:szCs w:val="28"/>
        </w:rPr>
        <w:t>书评、社评</w:t>
      </w:r>
      <w:r w:rsidRPr="00101B87">
        <w:rPr>
          <w:rFonts w:ascii="宋体" w:hAnsi="宋体" w:hint="eastAsia"/>
          <w:sz w:val="28"/>
          <w:szCs w:val="28"/>
        </w:rPr>
        <w:t>、随笔等一般</w:t>
      </w:r>
      <w:r w:rsidRPr="00101B87">
        <w:rPr>
          <w:rFonts w:ascii="宋体" w:hAnsi="宋体"/>
          <w:sz w:val="28"/>
          <w:szCs w:val="28"/>
        </w:rPr>
        <w:t>不作为</w:t>
      </w:r>
      <w:r w:rsidRPr="00101B87">
        <w:rPr>
          <w:rFonts w:ascii="宋体" w:hAnsi="宋体" w:hint="eastAsia"/>
          <w:sz w:val="28"/>
          <w:szCs w:val="28"/>
        </w:rPr>
        <w:t>学术论文成果</w:t>
      </w:r>
      <w:r w:rsidRPr="00101B87">
        <w:rPr>
          <w:rFonts w:ascii="宋体" w:hAnsi="宋体"/>
          <w:sz w:val="28"/>
          <w:szCs w:val="28"/>
        </w:rPr>
        <w:t>对待，不</w:t>
      </w:r>
      <w:r w:rsidRPr="00101B87">
        <w:rPr>
          <w:rFonts w:ascii="宋体" w:hAnsi="宋体" w:hint="eastAsia"/>
          <w:sz w:val="28"/>
          <w:szCs w:val="28"/>
        </w:rPr>
        <w:t>予</w:t>
      </w:r>
      <w:r w:rsidRPr="00101B87">
        <w:rPr>
          <w:rFonts w:ascii="宋体" w:hAnsi="宋体"/>
          <w:sz w:val="28"/>
          <w:szCs w:val="28"/>
        </w:rPr>
        <w:t>认定</w:t>
      </w:r>
      <w:r w:rsidRPr="00101B87">
        <w:rPr>
          <w:rFonts w:ascii="宋体" w:hAnsi="宋体" w:hint="eastAsia"/>
          <w:sz w:val="28"/>
          <w:szCs w:val="28"/>
        </w:rPr>
        <w:t>；</w:t>
      </w:r>
    </w:p>
    <w:p w14:paraId="41E2FD42" w14:textId="77777777" w:rsidR="00B5352F" w:rsidRPr="00101B87" w:rsidRDefault="00B5352F" w:rsidP="00B5352F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5</w:t>
      </w:r>
      <w:r w:rsidRPr="00101B87">
        <w:rPr>
          <w:rFonts w:ascii="宋体" w:hAnsi="宋体" w:hint="eastAsia"/>
          <w:sz w:val="28"/>
          <w:szCs w:val="28"/>
        </w:rPr>
        <w:t>）在同一期刊连载的论文（论文题目相同），认定为1篇论文；分别发表在同一期刊不同语言版本的内容相同的论文，只认定一次；</w:t>
      </w:r>
    </w:p>
    <w:p w14:paraId="3C1A962F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6</w:t>
      </w:r>
      <w:r w:rsidRPr="00101B87">
        <w:rPr>
          <w:rFonts w:ascii="宋体" w:hAnsi="宋体" w:hint="eastAsia"/>
          <w:sz w:val="28"/>
          <w:szCs w:val="28"/>
        </w:rPr>
        <w:t>）多卷本丛书以整体成果认定；再版的学术著作不予认定；介绍性作品、选编作品、普及性读物、案例分析、随笔集、自传、论文集、习题集等不属于学术著作，不予认定；</w:t>
      </w:r>
    </w:p>
    <w:p w14:paraId="63004E4E" w14:textId="77777777" w:rsidR="00B5352F" w:rsidRPr="00101B87" w:rsidRDefault="00B5352F" w:rsidP="00B5352F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7</w:t>
      </w:r>
      <w:r w:rsidRPr="00101B87">
        <w:rPr>
          <w:rFonts w:ascii="宋体" w:hAnsi="宋体" w:hint="eastAsia"/>
          <w:sz w:val="28"/>
          <w:szCs w:val="28"/>
        </w:rPr>
        <w:t>）知识产权是指授权或批准的发明专利、实用新型专利</w:t>
      </w:r>
      <w:r w:rsidR="00D61E8D">
        <w:rPr>
          <w:rFonts w:ascii="宋体" w:hAnsi="宋体" w:hint="eastAsia"/>
          <w:sz w:val="28"/>
          <w:szCs w:val="28"/>
        </w:rPr>
        <w:t>、软件著作权</w:t>
      </w:r>
      <w:r w:rsidRPr="00101B87">
        <w:rPr>
          <w:rFonts w:ascii="宋体" w:hAnsi="宋体" w:hint="eastAsia"/>
          <w:sz w:val="28"/>
          <w:szCs w:val="28"/>
        </w:rPr>
        <w:t>；</w:t>
      </w:r>
    </w:p>
    <w:p w14:paraId="1DC9003F" w14:textId="77777777" w:rsidR="00B5352F" w:rsidRPr="00101B87" w:rsidRDefault="00B5352F" w:rsidP="00B5352F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8</w:t>
      </w:r>
      <w:r w:rsidRPr="00101B87">
        <w:rPr>
          <w:rFonts w:ascii="宋体" w:hAnsi="宋体" w:hint="eastAsia"/>
          <w:sz w:val="28"/>
          <w:szCs w:val="28"/>
        </w:rPr>
        <w:t>）决策咨询成果是指根据经济社会发展需要，以研究和解决现实问题为目的，通过调查研究而形成的调研报告、咨询报告或对策建议等。</w:t>
      </w:r>
    </w:p>
    <w:p w14:paraId="431B38AB" w14:textId="77777777" w:rsidR="00483907" w:rsidRPr="00101B87" w:rsidRDefault="00CC54E1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/>
          <w:sz w:val="28"/>
          <w:szCs w:val="28"/>
        </w:rPr>
        <w:t>3.</w:t>
      </w:r>
      <w:r w:rsidRPr="00101B87">
        <w:rPr>
          <w:rFonts w:ascii="宋体" w:hAnsi="宋体" w:hint="eastAsia"/>
          <w:sz w:val="28"/>
          <w:szCs w:val="28"/>
        </w:rPr>
        <w:t>科研项目</w:t>
      </w:r>
    </w:p>
    <w:p w14:paraId="0659D26A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（1）科研项目立项即予以认定：纵向项目立项时间以项目的批件下达时间为准，横向项目立项时间以合同签订时间为准；</w:t>
      </w:r>
    </w:p>
    <w:p w14:paraId="3EE9DB43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（2）科研项目排名以管理机构备案为准，其他单位或个人出具的证明材料</w:t>
      </w:r>
      <w:r w:rsidRPr="00101B87">
        <w:rPr>
          <w:rFonts w:ascii="宋体" w:hAnsi="宋体" w:hint="eastAsia"/>
          <w:sz w:val="28"/>
          <w:szCs w:val="28"/>
        </w:rPr>
        <w:lastRenderedPageBreak/>
        <w:t>不予认定；</w:t>
      </w:r>
    </w:p>
    <w:p w14:paraId="2C8D805E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3</w:t>
      </w:r>
      <w:r w:rsidRPr="00101B87">
        <w:rPr>
          <w:rFonts w:ascii="宋体" w:hAnsi="宋体" w:hint="eastAsia"/>
          <w:sz w:val="28"/>
          <w:szCs w:val="28"/>
        </w:rPr>
        <w:t>）非政府部门指定或授权的各行业协会、学会、研究会课题不予认定，各种以鉴定方式通过的计划外自选课题不予认定。</w:t>
      </w:r>
    </w:p>
    <w:p w14:paraId="4B82669F" w14:textId="77777777" w:rsidR="00483907" w:rsidRPr="00101B87" w:rsidRDefault="00CC54E1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4</w:t>
      </w:r>
      <w:r w:rsidRPr="00101B87">
        <w:rPr>
          <w:rFonts w:ascii="宋体" w:hAnsi="宋体"/>
          <w:sz w:val="28"/>
          <w:szCs w:val="28"/>
        </w:rPr>
        <w:t>.</w:t>
      </w:r>
      <w:r w:rsidRPr="00101B87">
        <w:rPr>
          <w:rFonts w:ascii="宋体" w:hAnsi="宋体" w:hint="eastAsia"/>
          <w:sz w:val="28"/>
          <w:szCs w:val="28"/>
        </w:rPr>
        <w:t>科研奖励</w:t>
      </w:r>
    </w:p>
    <w:p w14:paraId="64A7BEBF" w14:textId="77777777" w:rsidR="00B5352F" w:rsidRPr="00101B87" w:rsidRDefault="00B5352F" w:rsidP="00B5352F">
      <w:pPr>
        <w:adjustRightInd w:val="0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1</w:t>
      </w:r>
      <w:r w:rsidRPr="00101B87">
        <w:rPr>
          <w:rFonts w:ascii="宋体" w:hAnsi="宋体" w:hint="eastAsia"/>
          <w:sz w:val="28"/>
          <w:szCs w:val="28"/>
        </w:rPr>
        <w:t>）科研奖励获奖时间、获奖单位、个人排序以获奖证书为准；</w:t>
      </w:r>
    </w:p>
    <w:p w14:paraId="124D8F30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</w:t>
      </w:r>
      <w:r w:rsidRPr="00101B87">
        <w:rPr>
          <w:rFonts w:ascii="宋体" w:hAnsi="宋体"/>
          <w:sz w:val="28"/>
          <w:szCs w:val="28"/>
        </w:rPr>
        <w:t>2</w:t>
      </w:r>
      <w:r w:rsidRPr="00101B87">
        <w:rPr>
          <w:rFonts w:ascii="宋体" w:hAnsi="宋体" w:hint="eastAsia"/>
          <w:sz w:val="28"/>
          <w:szCs w:val="28"/>
        </w:rPr>
        <w:t>）非政府部门即各行业协会、学会、研究会</w:t>
      </w:r>
      <w:r w:rsidRPr="00101B87">
        <w:rPr>
          <w:rFonts w:ascii="宋体" w:hAnsi="宋体"/>
          <w:sz w:val="28"/>
          <w:szCs w:val="28"/>
        </w:rPr>
        <w:t>颁发</w:t>
      </w:r>
      <w:r w:rsidRPr="00101B87">
        <w:rPr>
          <w:rFonts w:ascii="宋体" w:hAnsi="宋体" w:hint="eastAsia"/>
          <w:sz w:val="28"/>
          <w:szCs w:val="28"/>
        </w:rPr>
        <w:t>的</w:t>
      </w:r>
      <w:r w:rsidRPr="00101B87">
        <w:rPr>
          <w:rFonts w:ascii="宋体" w:hAnsi="宋体"/>
          <w:sz w:val="28"/>
          <w:szCs w:val="28"/>
        </w:rPr>
        <w:t>各种奖励</w:t>
      </w:r>
      <w:r w:rsidRPr="00101B87">
        <w:rPr>
          <w:rFonts w:ascii="宋体" w:hAnsi="宋体" w:hint="eastAsia"/>
          <w:sz w:val="28"/>
          <w:szCs w:val="28"/>
        </w:rPr>
        <w:t>不予认定；</w:t>
      </w:r>
    </w:p>
    <w:p w14:paraId="447AEA32" w14:textId="77777777" w:rsidR="00483907" w:rsidRPr="00101B87" w:rsidRDefault="00CC54E1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5.学术科技竞赛</w:t>
      </w:r>
    </w:p>
    <w:p w14:paraId="3A775E20" w14:textId="77777777" w:rsidR="00483907" w:rsidRPr="0023235B" w:rsidRDefault="00316672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3235B">
        <w:rPr>
          <w:rFonts w:ascii="宋体" w:hAnsi="宋体" w:hint="eastAsia"/>
          <w:sz w:val="28"/>
          <w:szCs w:val="28"/>
        </w:rPr>
        <w:t>学术科技竞赛</w:t>
      </w:r>
      <w:r w:rsidR="00D83E23" w:rsidRPr="0023235B">
        <w:rPr>
          <w:rFonts w:ascii="宋体" w:hAnsi="宋体" w:hint="eastAsia"/>
          <w:sz w:val="28"/>
          <w:szCs w:val="28"/>
        </w:rPr>
        <w:t>认定</w:t>
      </w:r>
      <w:r w:rsidR="008125BD" w:rsidRPr="0023235B">
        <w:rPr>
          <w:rFonts w:ascii="宋体" w:hAnsi="宋体" w:hint="eastAsia"/>
          <w:sz w:val="28"/>
          <w:szCs w:val="28"/>
        </w:rPr>
        <w:t>参照</w:t>
      </w:r>
      <w:r w:rsidR="00CC54E1" w:rsidRPr="0023235B">
        <w:rPr>
          <w:rFonts w:ascii="宋体" w:hAnsi="宋体" w:hint="eastAsia"/>
          <w:sz w:val="28"/>
          <w:szCs w:val="28"/>
        </w:rPr>
        <w:t>《研究生学术科技竞赛目录》</w:t>
      </w:r>
      <w:r w:rsidRPr="0023235B">
        <w:rPr>
          <w:rFonts w:ascii="宋体" w:hAnsi="宋体" w:hint="eastAsia"/>
          <w:sz w:val="28"/>
          <w:szCs w:val="28"/>
        </w:rPr>
        <w:t>（附件</w:t>
      </w:r>
      <w:r w:rsidR="00185503" w:rsidRPr="0023235B">
        <w:rPr>
          <w:rFonts w:ascii="宋体" w:hAnsi="宋体" w:hint="eastAsia"/>
          <w:sz w:val="28"/>
          <w:szCs w:val="28"/>
        </w:rPr>
        <w:t>2</w:t>
      </w:r>
      <w:r w:rsidRPr="0023235B">
        <w:rPr>
          <w:rFonts w:ascii="宋体" w:hAnsi="宋体" w:hint="eastAsia"/>
          <w:sz w:val="28"/>
          <w:szCs w:val="28"/>
        </w:rPr>
        <w:t>）</w:t>
      </w:r>
      <w:r w:rsidR="008125BD" w:rsidRPr="0023235B">
        <w:rPr>
          <w:rFonts w:ascii="宋体" w:hAnsi="宋体" w:hint="eastAsia"/>
          <w:sz w:val="28"/>
          <w:szCs w:val="28"/>
        </w:rPr>
        <w:t>执行</w:t>
      </w:r>
      <w:r w:rsidR="00876CD1" w:rsidRPr="0023235B">
        <w:rPr>
          <w:rFonts w:ascii="宋体" w:hAnsi="宋体" w:hint="eastAsia"/>
          <w:sz w:val="28"/>
          <w:szCs w:val="28"/>
        </w:rPr>
        <w:t>，</w:t>
      </w:r>
      <w:proofErr w:type="gramStart"/>
      <w:r w:rsidR="00D83E23" w:rsidRPr="0023235B">
        <w:rPr>
          <w:rFonts w:ascii="宋体" w:hAnsi="宋体" w:hint="eastAsia"/>
          <w:sz w:val="28"/>
          <w:szCs w:val="28"/>
        </w:rPr>
        <w:t>若</w:t>
      </w:r>
      <w:r w:rsidR="003955D6" w:rsidRPr="0023235B">
        <w:rPr>
          <w:rFonts w:ascii="宋体" w:hAnsi="宋体" w:hint="eastAsia"/>
          <w:sz w:val="28"/>
          <w:szCs w:val="28"/>
        </w:rPr>
        <w:t>学术科技</w:t>
      </w:r>
      <w:proofErr w:type="gramEnd"/>
      <w:r w:rsidR="003955D6" w:rsidRPr="0023235B">
        <w:rPr>
          <w:rFonts w:ascii="宋体" w:hAnsi="宋体" w:hint="eastAsia"/>
          <w:sz w:val="28"/>
          <w:szCs w:val="28"/>
        </w:rPr>
        <w:t>竞赛</w:t>
      </w:r>
      <w:r w:rsidR="00D83E23" w:rsidRPr="0023235B">
        <w:rPr>
          <w:rFonts w:ascii="宋体" w:hAnsi="宋体" w:hint="eastAsia"/>
          <w:sz w:val="28"/>
          <w:szCs w:val="28"/>
        </w:rPr>
        <w:t>目录有更新</w:t>
      </w:r>
      <w:r w:rsidR="003955D6" w:rsidRPr="0023235B">
        <w:rPr>
          <w:rFonts w:ascii="宋体" w:hAnsi="宋体" w:hint="eastAsia"/>
          <w:sz w:val="28"/>
          <w:szCs w:val="28"/>
        </w:rPr>
        <w:t>，以学校最新政策为准。</w:t>
      </w:r>
    </w:p>
    <w:p w14:paraId="1062C2ED" w14:textId="77777777" w:rsidR="00B5352F" w:rsidRPr="00101B87" w:rsidRDefault="00B5352F" w:rsidP="00B5352F">
      <w:pPr>
        <w:numPr>
          <w:ilvl w:val="0"/>
          <w:numId w:val="1"/>
        </w:numPr>
        <w:adjustRightInd w:val="0"/>
        <w:contextualSpacing/>
        <w:rPr>
          <w:rFonts w:ascii="宋体" w:hAnsi="宋体"/>
          <w:b/>
          <w:sz w:val="28"/>
          <w:szCs w:val="28"/>
        </w:rPr>
      </w:pPr>
      <w:r w:rsidRPr="00101B87">
        <w:rPr>
          <w:rFonts w:ascii="宋体" w:hAnsi="宋体" w:hint="eastAsia"/>
          <w:b/>
          <w:sz w:val="28"/>
          <w:szCs w:val="28"/>
        </w:rPr>
        <w:t>科研成果支撑材料要求（无需原件）</w:t>
      </w:r>
    </w:p>
    <w:p w14:paraId="37DCB4A5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1.学术论文</w:t>
      </w:r>
      <w:bookmarkStart w:id="0" w:name="_GoBack"/>
      <w:bookmarkEnd w:id="0"/>
    </w:p>
    <w:p w14:paraId="290B00C6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（1）中文论文：提供期刊封面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版权页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目录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论文全文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需要分区的打印分区截图；</w:t>
      </w:r>
    </w:p>
    <w:p w14:paraId="262975D0" w14:textId="77777777" w:rsidR="00B5352F" w:rsidRPr="00450F41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450F41">
        <w:rPr>
          <w:rFonts w:ascii="宋体" w:hAnsi="宋体" w:hint="eastAsia"/>
          <w:sz w:val="28"/>
          <w:szCs w:val="28"/>
        </w:rPr>
        <w:t>（2）英文论文：</w:t>
      </w:r>
      <w:proofErr w:type="gramStart"/>
      <w:r w:rsidRPr="00450F41">
        <w:rPr>
          <w:rFonts w:ascii="宋体" w:hAnsi="宋体" w:hint="eastAsia"/>
          <w:sz w:val="28"/>
          <w:szCs w:val="28"/>
        </w:rPr>
        <w:t>提供网文全文</w:t>
      </w:r>
      <w:proofErr w:type="gramEnd"/>
      <w:r w:rsidR="0089262F" w:rsidRPr="00450F41">
        <w:rPr>
          <w:rFonts w:ascii="宋体" w:hAnsi="宋体" w:hint="eastAsia"/>
          <w:sz w:val="28"/>
          <w:szCs w:val="28"/>
        </w:rPr>
        <w:t>，</w:t>
      </w:r>
      <w:r w:rsidRPr="00450F41">
        <w:rPr>
          <w:rFonts w:ascii="宋体" w:hAnsi="宋体" w:hint="eastAsia"/>
          <w:sz w:val="28"/>
          <w:szCs w:val="28"/>
        </w:rPr>
        <w:t>检索</w:t>
      </w:r>
      <w:r w:rsidR="0089262F" w:rsidRPr="00450F41">
        <w:rPr>
          <w:rFonts w:ascii="宋体" w:hAnsi="宋体" w:hint="eastAsia"/>
          <w:sz w:val="28"/>
          <w:szCs w:val="28"/>
        </w:rPr>
        <w:t>报告（含河北大学图书馆出具的检索证明），</w:t>
      </w:r>
      <w:r w:rsidRPr="00450F41">
        <w:rPr>
          <w:rFonts w:ascii="宋体" w:hAnsi="宋体" w:hint="eastAsia"/>
          <w:sz w:val="28"/>
          <w:szCs w:val="28"/>
        </w:rPr>
        <w:t>打印分区截图。</w:t>
      </w:r>
    </w:p>
    <w:p w14:paraId="1F9963C9" w14:textId="77777777" w:rsidR="0089262F" w:rsidRPr="00450F41" w:rsidRDefault="008926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450F41">
        <w:rPr>
          <w:rFonts w:ascii="宋体" w:hAnsi="宋体" w:hint="eastAsia"/>
          <w:sz w:val="28"/>
          <w:szCs w:val="28"/>
        </w:rPr>
        <w:t>英文论文必须提供盖章的检索报告或检索证明，报告中应明确体现W</w:t>
      </w:r>
      <w:r w:rsidRPr="00450F41">
        <w:rPr>
          <w:rFonts w:ascii="宋体" w:hAnsi="宋体"/>
          <w:sz w:val="28"/>
          <w:szCs w:val="28"/>
        </w:rPr>
        <w:t>OS</w:t>
      </w:r>
      <w:proofErr w:type="gramStart"/>
      <w:r w:rsidRPr="00450F41">
        <w:rPr>
          <w:rFonts w:ascii="宋体" w:hAnsi="宋体" w:hint="eastAsia"/>
          <w:sz w:val="28"/>
          <w:szCs w:val="28"/>
        </w:rPr>
        <w:t>入藏号及</w:t>
      </w:r>
      <w:proofErr w:type="gramEnd"/>
      <w:r w:rsidRPr="00450F41">
        <w:rPr>
          <w:rFonts w:ascii="宋体" w:hAnsi="宋体" w:hint="eastAsia"/>
          <w:sz w:val="28"/>
          <w:szCs w:val="28"/>
        </w:rPr>
        <w:t>被索引时间（具体到日，至少具体到月）。</w:t>
      </w:r>
    </w:p>
    <w:p w14:paraId="5A95EAD6" w14:textId="77777777" w:rsidR="00B5352F" w:rsidRPr="00101B87" w:rsidRDefault="00B5352F" w:rsidP="00B5352F">
      <w:pPr>
        <w:ind w:firstLineChars="200" w:firstLine="560"/>
        <w:contextualSpacing/>
        <w:jc w:val="left"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论文分区情况可登录中科院文献情报中心期刊分区表在线平台（</w:t>
      </w:r>
      <w:hyperlink r:id="rId9" w:history="1">
        <w:r w:rsidRPr="00101B87">
          <w:rPr>
            <w:rStyle w:val="a3"/>
            <w:rFonts w:ascii="宋体" w:hAnsi="宋体" w:hint="eastAsia"/>
            <w:color w:val="auto"/>
            <w:sz w:val="28"/>
            <w:szCs w:val="28"/>
          </w:rPr>
          <w:t>http</w:t>
        </w:r>
        <w:r w:rsidRPr="00101B87">
          <w:rPr>
            <w:rStyle w:val="a3"/>
            <w:rFonts w:ascii="宋体" w:hAnsi="宋体"/>
            <w:color w:val="auto"/>
            <w:sz w:val="28"/>
            <w:szCs w:val="28"/>
          </w:rPr>
          <w:t>://www.fenqubiao.com/</w:t>
        </w:r>
      </w:hyperlink>
      <w:r w:rsidRPr="00101B87">
        <w:rPr>
          <w:rFonts w:ascii="宋体" w:hAnsi="宋体" w:hint="eastAsia"/>
          <w:sz w:val="28"/>
          <w:szCs w:val="28"/>
        </w:rPr>
        <w:t>），按照论文发表年份进行查询。</w:t>
      </w:r>
    </w:p>
    <w:p w14:paraId="445F0542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2.著作：提供著作封面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作者</w:t>
      </w:r>
      <w:r w:rsidR="00C823EA">
        <w:rPr>
          <w:rFonts w:ascii="宋体" w:hAnsi="宋体" w:hint="eastAsia"/>
          <w:sz w:val="28"/>
          <w:szCs w:val="28"/>
        </w:rPr>
        <w:t>信息</w:t>
      </w:r>
      <w:r w:rsidR="00735AFA">
        <w:rPr>
          <w:rFonts w:ascii="宋体" w:hAnsi="宋体" w:hint="eastAsia"/>
          <w:sz w:val="28"/>
          <w:szCs w:val="28"/>
        </w:rPr>
        <w:t>页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版权页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目录。</w:t>
      </w:r>
    </w:p>
    <w:p w14:paraId="0C5995F0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/>
          <w:sz w:val="28"/>
          <w:szCs w:val="28"/>
        </w:rPr>
        <w:t>3</w:t>
      </w:r>
      <w:r w:rsidRPr="00101B87">
        <w:rPr>
          <w:rFonts w:ascii="宋体" w:hAnsi="宋体" w:hint="eastAsia"/>
          <w:sz w:val="28"/>
          <w:szCs w:val="28"/>
        </w:rPr>
        <w:t>.知识产权：提供知识产权证书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转让协议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效益证明（反映到校经费）。</w:t>
      </w:r>
    </w:p>
    <w:p w14:paraId="63D9CD4F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4.决策咨询成果：</w:t>
      </w:r>
      <w:r w:rsidR="003F3DDB">
        <w:rPr>
          <w:rFonts w:ascii="宋体" w:hAnsi="宋体" w:hint="eastAsia"/>
          <w:sz w:val="28"/>
          <w:szCs w:val="28"/>
        </w:rPr>
        <w:t>提供</w:t>
      </w:r>
      <w:r w:rsidRPr="00101B87">
        <w:rPr>
          <w:rFonts w:ascii="宋体" w:hAnsi="宋体" w:hint="eastAsia"/>
          <w:sz w:val="28"/>
          <w:szCs w:val="28"/>
        </w:rPr>
        <w:t>成果全文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批示或采纳证明。</w:t>
      </w:r>
    </w:p>
    <w:p w14:paraId="35A64796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/>
          <w:sz w:val="28"/>
          <w:szCs w:val="28"/>
        </w:rPr>
        <w:t>5</w:t>
      </w:r>
      <w:r w:rsidRPr="00101B87">
        <w:rPr>
          <w:rFonts w:ascii="宋体" w:hAnsi="宋体" w:hint="eastAsia"/>
          <w:sz w:val="28"/>
          <w:szCs w:val="28"/>
        </w:rPr>
        <w:t>.科研项目</w:t>
      </w:r>
    </w:p>
    <w:p w14:paraId="471510F2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lastRenderedPageBreak/>
        <w:t>（1）纵向项目：提供项目批件</w:t>
      </w:r>
      <w:r w:rsidR="0089262F">
        <w:rPr>
          <w:rFonts w:ascii="宋体" w:hAnsi="宋体" w:hint="eastAsia"/>
          <w:sz w:val="28"/>
          <w:szCs w:val="28"/>
        </w:rPr>
        <w:t>，立项书或任务书（反映排名情况）</w:t>
      </w:r>
      <w:r w:rsidRPr="00101B87">
        <w:rPr>
          <w:rFonts w:ascii="宋体" w:hAnsi="宋体" w:hint="eastAsia"/>
          <w:sz w:val="28"/>
          <w:szCs w:val="28"/>
        </w:rPr>
        <w:t>；</w:t>
      </w:r>
    </w:p>
    <w:p w14:paraId="0E37EA62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（2）横向项目：提供立项合同</w:t>
      </w:r>
      <w:r w:rsidR="0089262F">
        <w:rPr>
          <w:rFonts w:ascii="宋体" w:hAnsi="宋体" w:hint="eastAsia"/>
          <w:sz w:val="28"/>
          <w:szCs w:val="28"/>
        </w:rPr>
        <w:t>，</w:t>
      </w:r>
      <w:r w:rsidRPr="00101B87">
        <w:rPr>
          <w:rFonts w:ascii="宋体" w:hAnsi="宋体" w:hint="eastAsia"/>
          <w:sz w:val="28"/>
          <w:szCs w:val="28"/>
        </w:rPr>
        <w:t>到校经费证明。</w:t>
      </w:r>
    </w:p>
    <w:p w14:paraId="12277C9C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6.科研奖励：提供获奖证书。</w:t>
      </w:r>
    </w:p>
    <w:p w14:paraId="0FE41955" w14:textId="77777777" w:rsidR="00B5352F" w:rsidRPr="00101B87" w:rsidRDefault="00B5352F" w:rsidP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  <w:r w:rsidRPr="00101B87">
        <w:rPr>
          <w:rFonts w:ascii="宋体" w:hAnsi="宋体" w:hint="eastAsia"/>
          <w:sz w:val="28"/>
          <w:szCs w:val="28"/>
        </w:rPr>
        <w:t>7.学术科技竞赛：提供获奖证书。</w:t>
      </w:r>
    </w:p>
    <w:p w14:paraId="3CAC8F3F" w14:textId="77777777" w:rsidR="00B5352F" w:rsidRDefault="00B5352F">
      <w:pPr>
        <w:ind w:firstLineChars="200" w:firstLine="560"/>
        <w:contextualSpacing/>
        <w:rPr>
          <w:rFonts w:ascii="宋体" w:hAnsi="宋体"/>
          <w:sz w:val="28"/>
          <w:szCs w:val="28"/>
        </w:rPr>
      </w:pPr>
    </w:p>
    <w:p w14:paraId="430034A9" w14:textId="77777777" w:rsidR="00483907" w:rsidRPr="00101B87" w:rsidRDefault="00CC54E1">
      <w:pPr>
        <w:adjustRightInd w:val="0"/>
        <w:contextualSpacing/>
        <w:rPr>
          <w:rFonts w:ascii="宋体" w:hAnsi="宋体"/>
          <w:b/>
          <w:sz w:val="28"/>
          <w:szCs w:val="28"/>
        </w:rPr>
      </w:pPr>
      <w:r w:rsidRPr="00101B87">
        <w:rPr>
          <w:rFonts w:ascii="宋体" w:hAnsi="宋体" w:hint="eastAsia"/>
          <w:b/>
          <w:sz w:val="28"/>
          <w:szCs w:val="28"/>
        </w:rPr>
        <w:t>附件：</w:t>
      </w:r>
    </w:p>
    <w:p w14:paraId="79F109E3" w14:textId="77777777" w:rsidR="00024032" w:rsidRDefault="00185503" w:rsidP="00185503">
      <w:pPr>
        <w:adjustRightInd w:val="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="00CC54E1" w:rsidRPr="00101B87">
        <w:rPr>
          <w:rFonts w:ascii="宋体" w:hAnsi="宋体" w:hint="eastAsia"/>
          <w:sz w:val="28"/>
          <w:szCs w:val="28"/>
        </w:rPr>
        <w:t>．河北大学</w:t>
      </w:r>
      <w:r w:rsidR="00D462D1">
        <w:rPr>
          <w:rFonts w:ascii="宋体" w:hAnsi="宋体" w:hint="eastAsia"/>
          <w:sz w:val="28"/>
          <w:szCs w:val="28"/>
        </w:rPr>
        <w:t>质量技术监督学院</w:t>
      </w:r>
      <w:r w:rsidR="0025192A">
        <w:rPr>
          <w:rFonts w:ascii="宋体" w:hAnsi="宋体" w:hint="eastAsia"/>
          <w:sz w:val="28"/>
          <w:szCs w:val="28"/>
        </w:rPr>
        <w:t>硕士</w:t>
      </w:r>
      <w:r w:rsidR="00CC54E1" w:rsidRPr="00101B87">
        <w:rPr>
          <w:rFonts w:ascii="宋体" w:hAnsi="宋体" w:hint="eastAsia"/>
          <w:sz w:val="28"/>
          <w:szCs w:val="28"/>
        </w:rPr>
        <w:t>研究生奖学金科研、竞赛量化计分办法</w:t>
      </w:r>
    </w:p>
    <w:p w14:paraId="2F154925" w14:textId="77777777" w:rsidR="00185503" w:rsidRPr="00101B87" w:rsidRDefault="00185503" w:rsidP="00185503">
      <w:pPr>
        <w:adjustRightInd w:val="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Pr="00101B87">
        <w:rPr>
          <w:rFonts w:ascii="宋体" w:hAnsi="宋体" w:hint="eastAsia"/>
          <w:sz w:val="28"/>
          <w:szCs w:val="28"/>
        </w:rPr>
        <w:t>．研究生学术科技竞赛目录</w:t>
      </w:r>
    </w:p>
    <w:p w14:paraId="5EA3D7B2" w14:textId="77777777" w:rsidR="00483907" w:rsidRPr="00101B87" w:rsidRDefault="00483907" w:rsidP="002666E3">
      <w:pPr>
        <w:adjustRightInd w:val="0"/>
        <w:contextualSpacing/>
      </w:pPr>
    </w:p>
    <w:sectPr w:rsidR="00483907" w:rsidRPr="00101B87" w:rsidSect="005255EB">
      <w:pgSz w:w="11906" w:h="16838"/>
      <w:pgMar w:top="1418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6C647" w14:textId="77777777" w:rsidR="001515DD" w:rsidRDefault="001515DD" w:rsidP="003F3DDB">
      <w:r>
        <w:separator/>
      </w:r>
    </w:p>
  </w:endnote>
  <w:endnote w:type="continuationSeparator" w:id="0">
    <w:p w14:paraId="5D060F82" w14:textId="77777777" w:rsidR="001515DD" w:rsidRDefault="001515DD" w:rsidP="003F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108CB" w14:textId="77777777" w:rsidR="001515DD" w:rsidRDefault="001515DD" w:rsidP="003F3DDB">
      <w:r>
        <w:separator/>
      </w:r>
    </w:p>
  </w:footnote>
  <w:footnote w:type="continuationSeparator" w:id="0">
    <w:p w14:paraId="5A5E7BFC" w14:textId="77777777" w:rsidR="001515DD" w:rsidRDefault="001515DD" w:rsidP="003F3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33E48"/>
    <w:multiLevelType w:val="multilevel"/>
    <w:tmpl w:val="4BD3227E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BD3227E"/>
    <w:multiLevelType w:val="multilevel"/>
    <w:tmpl w:val="4BD3227E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9907CF7"/>
    <w:multiLevelType w:val="multilevel"/>
    <w:tmpl w:val="69907CF7"/>
    <w:lvl w:ilvl="0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907"/>
    <w:rsid w:val="00024032"/>
    <w:rsid w:val="00035295"/>
    <w:rsid w:val="00101B87"/>
    <w:rsid w:val="001515DD"/>
    <w:rsid w:val="00185503"/>
    <w:rsid w:val="00202291"/>
    <w:rsid w:val="0023235B"/>
    <w:rsid w:val="0025192A"/>
    <w:rsid w:val="002666E3"/>
    <w:rsid w:val="00316672"/>
    <w:rsid w:val="00377761"/>
    <w:rsid w:val="003955D6"/>
    <w:rsid w:val="003F3DDB"/>
    <w:rsid w:val="00450F41"/>
    <w:rsid w:val="00462FF4"/>
    <w:rsid w:val="00483907"/>
    <w:rsid w:val="004A5FD7"/>
    <w:rsid w:val="004D3613"/>
    <w:rsid w:val="00513409"/>
    <w:rsid w:val="005255EB"/>
    <w:rsid w:val="00551A56"/>
    <w:rsid w:val="005C02B1"/>
    <w:rsid w:val="00654338"/>
    <w:rsid w:val="006754EC"/>
    <w:rsid w:val="006F2F4F"/>
    <w:rsid w:val="00735AFA"/>
    <w:rsid w:val="008125BD"/>
    <w:rsid w:val="00834BF4"/>
    <w:rsid w:val="008364E1"/>
    <w:rsid w:val="00876CD1"/>
    <w:rsid w:val="0089262F"/>
    <w:rsid w:val="00901CA1"/>
    <w:rsid w:val="00983EA9"/>
    <w:rsid w:val="00AA4F71"/>
    <w:rsid w:val="00B235CB"/>
    <w:rsid w:val="00B5352F"/>
    <w:rsid w:val="00BF3607"/>
    <w:rsid w:val="00C40570"/>
    <w:rsid w:val="00C823EA"/>
    <w:rsid w:val="00CA10C7"/>
    <w:rsid w:val="00CC54E1"/>
    <w:rsid w:val="00D462D1"/>
    <w:rsid w:val="00D61E8D"/>
    <w:rsid w:val="00D83E23"/>
    <w:rsid w:val="00EF0C22"/>
    <w:rsid w:val="00F025C0"/>
    <w:rsid w:val="00F215E3"/>
    <w:rsid w:val="00F35C75"/>
    <w:rsid w:val="00FA7083"/>
    <w:rsid w:val="3A720CA5"/>
    <w:rsid w:val="6E7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5C1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352F"/>
    <w:rPr>
      <w:color w:val="0563C1" w:themeColor="hyperlink"/>
      <w:u w:val="single"/>
    </w:rPr>
  </w:style>
  <w:style w:type="paragraph" w:styleId="a4">
    <w:name w:val="header"/>
    <w:basedOn w:val="a"/>
    <w:link w:val="Char"/>
    <w:rsid w:val="003F3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3DD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3F3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3DDB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352F"/>
    <w:rPr>
      <w:color w:val="0563C1" w:themeColor="hyperlink"/>
      <w:u w:val="single"/>
    </w:rPr>
  </w:style>
  <w:style w:type="paragraph" w:styleId="a4">
    <w:name w:val="header"/>
    <w:basedOn w:val="a"/>
    <w:link w:val="Char"/>
    <w:rsid w:val="003F3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3DD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3F3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3DD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enqubiao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hd</cp:lastModifiedBy>
  <cp:revision>76</cp:revision>
  <dcterms:created xsi:type="dcterms:W3CDTF">2014-10-29T12:08:00Z</dcterms:created>
  <dcterms:modified xsi:type="dcterms:W3CDTF">2023-05-11T07:15:00Z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E367EE23863C485F8C69735B52C2FF91</vt:lpwstr>
  </property>
</Properties>
</file>